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SourceSansPro-Bold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SourceSansPro-Bold" w:cs="Times New Roman"/>
          <w:color w:val="000000"/>
          <w:kern w:val="0"/>
          <w:sz w:val="32"/>
          <w:szCs w:val="32"/>
          <w:lang w:val="en-US" w:eastAsia="zh-CN" w:bidi="ar"/>
        </w:rPr>
        <w:t xml:space="preserve">Assessment item </w:t>
      </w:r>
      <w:r>
        <w:rPr>
          <w:rFonts w:hint="eastAsia" w:ascii="Times New Roman" w:hAnsi="Times New Roman" w:eastAsia="SourceSansPro-Bold" w:cs="Times New Roman"/>
          <w:color w:val="000000"/>
          <w:kern w:val="0"/>
          <w:sz w:val="32"/>
          <w:szCs w:val="32"/>
          <w:lang w:val="en-US" w:eastAsia="zh-CN" w:bidi="ar"/>
        </w:rPr>
        <w:t>-BUS100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urceSansPro-Bold" w:cs="Times New Roman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Report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Due Date: </w:t>
      </w:r>
      <w:r>
        <w:rPr>
          <w:rFonts w:hint="eastAsia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17</w:t>
      </w: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-</w:t>
      </w:r>
      <w:r>
        <w:rPr>
          <w:rFonts w:hint="eastAsia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March</w:t>
      </w: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-2</w:t>
      </w:r>
      <w:r>
        <w:rPr>
          <w:rFonts w:hint="eastAsia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021</w:t>
      </w: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Length: </w:t>
      </w: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1500 words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Submission method options: </w:t>
      </w:r>
      <w:r>
        <w:rPr>
          <w:rFonts w:hint="eastAsia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打印版交给教务办公室张老师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Task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You are required to write a report on the following topic.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ourceSansPro-Bold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Topic</w:t>
      </w: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: </w:t>
      </w:r>
      <w:r>
        <w:rPr>
          <w:rFonts w:hint="eastAsia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Mental Health of College Students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Develop your arguments using examples and evidence found in peer-reviewed journal articles. Include recommendations for various university stakeholders to implement your findings.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urceSansPro-Bold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ourceSansPro-Bold" w:cs="Times New Roman"/>
          <w:color w:val="000000"/>
          <w:kern w:val="0"/>
          <w:sz w:val="24"/>
          <w:szCs w:val="24"/>
          <w:lang w:val="en-US" w:eastAsia="zh-CN" w:bidi="ar"/>
        </w:rPr>
        <w:t xml:space="preserve">Rationale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 xml:space="preserve">This assessment task will assess the following learning outcome/s: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>• be able to locate, paraphrase, summari</w:t>
      </w:r>
      <w:r>
        <w:rPr>
          <w:rFonts w:hint="eastAsia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>z</w:t>
      </w: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 xml:space="preserve">e and comprehend simple to complex English texts.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 xml:space="preserve">• be able to develop an effective academic argument based on information gained from a range of sources.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 xml:space="preserve">• be able to write in a range of academic formats, following English writing mechanics and appropriate academic referencing styles.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>• be able to develop speaking and listening communication skills. Charles Sturt</w:t>
      </w:r>
      <w:r>
        <w:rPr>
          <w:rFonts w:hint="eastAsia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  <w:t xml:space="preserve">University Subject Outline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ourceSansPro-Regular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SansPro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ourceSansPro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SansPro-BoldI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SansPro-I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C58CA"/>
    <w:rsid w:val="441F07AC"/>
    <w:rsid w:val="59E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2021-03-10T01:37:00Z</dcterms:created>
  <dc:creator>lenovo</dc:creator>
  <cp:lastModifiedBy>lenovo</cp:lastModifiedBy>
  <dcterms:modified xsi:type="dcterms:W3CDTF">2021-03-10T01:58:07Z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